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4C" w:rsidRDefault="00DD74D7" w:rsidP="00DD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Свой отзыв мне хотелось бы начать со слов благодарности всем организаторам семинара в России и Израиле за то, что предоставили возможность на новом информационном, исследовательском и методическом уровне переосмыслить тему преподавания истории Холокоста.</w:t>
      </w:r>
    </w:p>
    <w:p w:rsidR="00DD74D7" w:rsidRDefault="00DD74D7" w:rsidP="00DD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Самыми ценными лично для меня оказались три момента. Во-первых, это знакомство с мемориальным комплексом 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другими музеями Израиля. Мне как историку, было особенно интересно узнать и изучить возможности преподавания темы Холокоста через знакомство с документами, фотографиями, газетами, другими артефактами. Экспозиция «Вспышки памяти», Зал вопросов и ответов, фотографии </w:t>
      </w:r>
      <w:r w:rsidR="009967D8">
        <w:rPr>
          <w:rFonts w:ascii="Times New Roman" w:hAnsi="Times New Roman" w:cs="Times New Roman"/>
          <w:sz w:val="28"/>
          <w:szCs w:val="28"/>
        </w:rPr>
        <w:t xml:space="preserve">памятников и мемориальных объектов, </w:t>
      </w:r>
      <w:r>
        <w:rPr>
          <w:rFonts w:ascii="Times New Roman" w:hAnsi="Times New Roman" w:cs="Times New Roman"/>
          <w:sz w:val="28"/>
          <w:szCs w:val="28"/>
        </w:rPr>
        <w:t>которые были сделаны в самом комплексе</w:t>
      </w:r>
      <w:r w:rsidR="009967D8">
        <w:rPr>
          <w:rFonts w:ascii="Times New Roman" w:hAnsi="Times New Roman" w:cs="Times New Roman"/>
          <w:sz w:val="28"/>
          <w:szCs w:val="28"/>
        </w:rPr>
        <w:t xml:space="preserve"> – это ценнейший дидактический материал, который обязательно найдет свое применение в будущих уроках элективного курса, мероприятиях Недели памяти и внеурочных занятиях.</w:t>
      </w:r>
    </w:p>
    <w:p w:rsidR="009967D8" w:rsidRDefault="009967D8" w:rsidP="00DD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Во-вторых, лекции и практические занятия в учебном центре очень помогли мне в осознании и понимании всей сложности и  глубины  преподавания темы Холокоста российским школьн</w:t>
      </w:r>
      <w:r w:rsidR="00CA21AA">
        <w:rPr>
          <w:rFonts w:ascii="Times New Roman" w:hAnsi="Times New Roman" w:cs="Times New Roman"/>
          <w:sz w:val="28"/>
          <w:szCs w:val="28"/>
        </w:rPr>
        <w:t>икам, а также</w:t>
      </w:r>
      <w:r>
        <w:rPr>
          <w:rFonts w:ascii="Times New Roman" w:hAnsi="Times New Roman" w:cs="Times New Roman"/>
          <w:sz w:val="28"/>
          <w:szCs w:val="28"/>
        </w:rPr>
        <w:t xml:space="preserve"> убедили в необходимости продолжения этой деятельности, которой я занимаюсь с 2012 года. </w:t>
      </w:r>
      <w:r w:rsidR="00390CC5">
        <w:rPr>
          <w:rFonts w:ascii="Times New Roman" w:hAnsi="Times New Roman" w:cs="Times New Roman"/>
          <w:sz w:val="28"/>
          <w:szCs w:val="28"/>
        </w:rPr>
        <w:t xml:space="preserve">Глубокое впечатление на меня произвели лекции Арона </w:t>
      </w:r>
      <w:proofErr w:type="spellStart"/>
      <w:r w:rsidR="00390CC5">
        <w:rPr>
          <w:rFonts w:ascii="Times New Roman" w:hAnsi="Times New Roman" w:cs="Times New Roman"/>
          <w:sz w:val="28"/>
          <w:szCs w:val="28"/>
        </w:rPr>
        <w:t>Шнеера</w:t>
      </w:r>
      <w:proofErr w:type="spellEnd"/>
      <w:r w:rsidR="00390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0CC5">
        <w:rPr>
          <w:rFonts w:ascii="Times New Roman" w:hAnsi="Times New Roman" w:cs="Times New Roman"/>
          <w:sz w:val="28"/>
          <w:szCs w:val="28"/>
        </w:rPr>
        <w:t>Мордехая</w:t>
      </w:r>
      <w:proofErr w:type="spellEnd"/>
      <w:r w:rsidR="00390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CC5">
        <w:rPr>
          <w:rFonts w:ascii="Times New Roman" w:hAnsi="Times New Roman" w:cs="Times New Roman"/>
          <w:sz w:val="28"/>
          <w:szCs w:val="28"/>
        </w:rPr>
        <w:t>Юшковского</w:t>
      </w:r>
      <w:proofErr w:type="spellEnd"/>
      <w:r w:rsidR="00390CC5">
        <w:rPr>
          <w:rFonts w:ascii="Times New Roman" w:hAnsi="Times New Roman" w:cs="Times New Roman"/>
          <w:sz w:val="28"/>
          <w:szCs w:val="28"/>
        </w:rPr>
        <w:t xml:space="preserve">, Дины Лисянской, </w:t>
      </w:r>
      <w:proofErr w:type="spellStart"/>
      <w:r w:rsidR="00390CC5">
        <w:rPr>
          <w:rFonts w:ascii="Times New Roman" w:hAnsi="Times New Roman" w:cs="Times New Roman"/>
          <w:sz w:val="28"/>
          <w:szCs w:val="28"/>
        </w:rPr>
        <w:t>Зеэва</w:t>
      </w:r>
      <w:proofErr w:type="spellEnd"/>
      <w:r w:rsidR="00390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CC5">
        <w:rPr>
          <w:rFonts w:ascii="Times New Roman" w:hAnsi="Times New Roman" w:cs="Times New Roman"/>
          <w:sz w:val="28"/>
          <w:szCs w:val="28"/>
        </w:rPr>
        <w:t>Дашевского</w:t>
      </w:r>
      <w:proofErr w:type="spellEnd"/>
      <w:r w:rsidR="00390CC5">
        <w:rPr>
          <w:rFonts w:ascii="Times New Roman" w:hAnsi="Times New Roman" w:cs="Times New Roman"/>
          <w:sz w:val="28"/>
          <w:szCs w:val="28"/>
        </w:rPr>
        <w:t xml:space="preserve">  и др. замечательных ученых.  В практических занятиях, которые были предложены преподавателями Анной Новиковой, Ольгой </w:t>
      </w:r>
      <w:proofErr w:type="spellStart"/>
      <w:r w:rsidR="00390CC5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="00390CC5">
        <w:rPr>
          <w:rFonts w:ascii="Times New Roman" w:hAnsi="Times New Roman" w:cs="Times New Roman"/>
          <w:sz w:val="28"/>
          <w:szCs w:val="28"/>
        </w:rPr>
        <w:t xml:space="preserve">, Машей </w:t>
      </w:r>
      <w:proofErr w:type="spellStart"/>
      <w:r w:rsidR="00390CC5">
        <w:rPr>
          <w:rFonts w:ascii="Times New Roman" w:hAnsi="Times New Roman" w:cs="Times New Roman"/>
          <w:sz w:val="28"/>
          <w:szCs w:val="28"/>
        </w:rPr>
        <w:t>Поллак</w:t>
      </w:r>
      <w:proofErr w:type="spellEnd"/>
      <w:r w:rsidR="00390CC5">
        <w:rPr>
          <w:rFonts w:ascii="Times New Roman" w:hAnsi="Times New Roman" w:cs="Times New Roman"/>
          <w:sz w:val="28"/>
          <w:szCs w:val="28"/>
        </w:rPr>
        <w:t>-Розенберг</w:t>
      </w:r>
      <w:r w:rsidR="007E0F57">
        <w:rPr>
          <w:rFonts w:ascii="Times New Roman" w:hAnsi="Times New Roman" w:cs="Times New Roman"/>
          <w:sz w:val="28"/>
          <w:szCs w:val="28"/>
        </w:rPr>
        <w:t xml:space="preserve">, </w:t>
      </w:r>
      <w:r w:rsidR="00390CC5">
        <w:rPr>
          <w:rFonts w:ascii="Times New Roman" w:hAnsi="Times New Roman" w:cs="Times New Roman"/>
          <w:sz w:val="28"/>
          <w:szCs w:val="28"/>
        </w:rPr>
        <w:t xml:space="preserve">  использовались  новейшие педагогические технологии, учитывалась возрастная психология. </w:t>
      </w:r>
      <w:proofErr w:type="gramStart"/>
      <w:r w:rsidR="00390CC5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390CC5">
        <w:rPr>
          <w:rFonts w:ascii="Times New Roman" w:hAnsi="Times New Roman" w:cs="Times New Roman"/>
          <w:sz w:val="28"/>
          <w:szCs w:val="28"/>
        </w:rPr>
        <w:t xml:space="preserve">, что предложенные преподавателями идеи, обязательно найдут </w:t>
      </w:r>
      <w:r w:rsidR="007E0F57">
        <w:rPr>
          <w:rFonts w:ascii="Times New Roman" w:hAnsi="Times New Roman" w:cs="Times New Roman"/>
          <w:sz w:val="28"/>
          <w:szCs w:val="28"/>
        </w:rPr>
        <w:t>свое воплощение. Например, набор открыток «Сберечь память»  и методическая разработки</w:t>
      </w:r>
      <w:r w:rsidR="00CA21AA">
        <w:rPr>
          <w:rFonts w:ascii="Times New Roman" w:hAnsi="Times New Roman" w:cs="Times New Roman"/>
          <w:sz w:val="28"/>
          <w:szCs w:val="28"/>
        </w:rPr>
        <w:t xml:space="preserve"> по его использованию, </w:t>
      </w:r>
      <w:r w:rsidR="007E0F57">
        <w:rPr>
          <w:rFonts w:ascii="Times New Roman" w:hAnsi="Times New Roman" w:cs="Times New Roman"/>
          <w:sz w:val="28"/>
          <w:szCs w:val="28"/>
        </w:rPr>
        <w:t xml:space="preserve"> можно варьировать в зависимости от возраста учеников и акцентов занятий.</w:t>
      </w:r>
      <w:r w:rsidR="00CA21AA">
        <w:rPr>
          <w:rFonts w:ascii="Times New Roman" w:hAnsi="Times New Roman" w:cs="Times New Roman"/>
          <w:sz w:val="28"/>
          <w:szCs w:val="28"/>
        </w:rPr>
        <w:t xml:space="preserve"> Лекция Саши </w:t>
      </w:r>
      <w:proofErr w:type="spellStart"/>
      <w:r w:rsidR="00CA21AA">
        <w:rPr>
          <w:rFonts w:ascii="Times New Roman" w:hAnsi="Times New Roman" w:cs="Times New Roman"/>
          <w:sz w:val="28"/>
          <w:szCs w:val="28"/>
        </w:rPr>
        <w:t>Виндичански</w:t>
      </w:r>
      <w:proofErr w:type="spellEnd"/>
      <w:r w:rsidR="00CA21AA">
        <w:rPr>
          <w:rFonts w:ascii="Times New Roman" w:hAnsi="Times New Roman" w:cs="Times New Roman"/>
          <w:sz w:val="28"/>
          <w:szCs w:val="28"/>
        </w:rPr>
        <w:t xml:space="preserve"> «Тема катастрофы в музыке» открыли совершенно неизвестную для меня страницу изучения истории Холокоста. За что я очень благодарна преподавателю.</w:t>
      </w:r>
    </w:p>
    <w:p w:rsidR="00CA21AA" w:rsidRDefault="00CA21AA" w:rsidP="00DD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В-третьих, НПЦ </w:t>
      </w:r>
      <w:r w:rsidR="005243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Холокост</w:t>
      </w:r>
      <w:r w:rsidR="005243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собрал на семинар ярких, интересных, увлеченных преподаванием темы Холокоста работников образования из России, Армении, Беларуси. Ценно, что в группе были не только учителя, но и методисты, преподаватели высшей школы. Занятия были построены таким образом, </w:t>
      </w:r>
      <w:r w:rsidR="00556B7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 участники могли высказывать свое мнение</w:t>
      </w:r>
      <w:r w:rsidR="00556B76">
        <w:rPr>
          <w:rFonts w:ascii="Times New Roman" w:hAnsi="Times New Roman" w:cs="Times New Roman"/>
          <w:sz w:val="28"/>
          <w:szCs w:val="28"/>
        </w:rPr>
        <w:t xml:space="preserve"> на те,  или иные проблемы, задавать вопросы, делиться своими мыслями и эмоциями. Спасибо куратору группы Тиханкиной Светлане Анатольевне, которая </w:t>
      </w:r>
      <w:r w:rsidR="00556B76">
        <w:rPr>
          <w:rFonts w:ascii="Times New Roman" w:hAnsi="Times New Roman" w:cs="Times New Roman"/>
          <w:sz w:val="28"/>
          <w:szCs w:val="28"/>
        </w:rPr>
        <w:lastRenderedPageBreak/>
        <w:t xml:space="preserve">создавала и поддерживала это развивающее пространство нашего общения, атмосферу поддержки и взаимопомощи. Современные возможности социальных сетей позволили не только мне, но и многим преподавателям из Хабаровского края следить за событиями семинара, высказывать свое мнение в комментариях. Особенно я благодарна участникам нашей группы, которые в прямом эфире  поделились опытом преподавания темы Холокоста, оказав тем самым методическую помощь педагогам Хабаровского края в сетевом сообществе «Мария Ивановна меняет профессию» на </w:t>
      </w:r>
      <w:proofErr w:type="spellStart"/>
      <w:r w:rsidR="00556B76">
        <w:rPr>
          <w:rFonts w:ascii="Times New Roman" w:hAnsi="Times New Roman" w:cs="Times New Roman"/>
          <w:sz w:val="28"/>
          <w:szCs w:val="28"/>
        </w:rPr>
        <w:t>Фейсбуке</w:t>
      </w:r>
      <w:proofErr w:type="spellEnd"/>
      <w:r w:rsidR="00556B76">
        <w:rPr>
          <w:rFonts w:ascii="Times New Roman" w:hAnsi="Times New Roman" w:cs="Times New Roman"/>
          <w:sz w:val="28"/>
          <w:szCs w:val="28"/>
        </w:rPr>
        <w:t>.</w:t>
      </w:r>
    </w:p>
    <w:p w:rsidR="00556B76" w:rsidRDefault="00282406" w:rsidP="00DD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6B76">
        <w:rPr>
          <w:rFonts w:ascii="Times New Roman" w:hAnsi="Times New Roman" w:cs="Times New Roman"/>
          <w:sz w:val="28"/>
          <w:szCs w:val="28"/>
        </w:rPr>
        <w:t xml:space="preserve"> Много идей, мыслей, эмоций, которые требуют обдумывания,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исследования, прочтения новых книг – это главный итог стажировки в 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У меня появилась масса новых идей для уроков и внеурочных занятий, которые очень хочется скорее воплотить в жизнь. А вопросы, которые мы обсуждали в Зале вопросов и ответов в комплексе Яд Вашем, станут основой ближайших занятий клуба старшеклассников «Энергия добра». Спасибо НПЦ </w:t>
      </w:r>
      <w:r w:rsidR="0052430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Холокост</w:t>
      </w:r>
      <w:r w:rsidR="0052430B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предоставленную возможность.</w:t>
      </w:r>
    </w:p>
    <w:p w:rsidR="00282406" w:rsidRDefault="00282406" w:rsidP="00282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Кирьянова Жанна, учитель истории</w:t>
      </w:r>
    </w:p>
    <w:p w:rsidR="00282406" w:rsidRDefault="00282406" w:rsidP="002824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 3 р.п.Хор Хабаровского края</w:t>
      </w:r>
    </w:p>
    <w:p w:rsidR="00556B76" w:rsidRPr="00DD74D7" w:rsidRDefault="00556B76" w:rsidP="00DD7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6B76" w:rsidRPr="00DD7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4D7"/>
    <w:rsid w:val="00282406"/>
    <w:rsid w:val="00390CC5"/>
    <w:rsid w:val="0052430B"/>
    <w:rsid w:val="00556B76"/>
    <w:rsid w:val="007E0F57"/>
    <w:rsid w:val="007F664C"/>
    <w:rsid w:val="009967D8"/>
    <w:rsid w:val="00CA21AA"/>
    <w:rsid w:val="00D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Cветлана</cp:lastModifiedBy>
  <cp:revision>2</cp:revision>
  <dcterms:created xsi:type="dcterms:W3CDTF">2019-04-06T13:27:00Z</dcterms:created>
  <dcterms:modified xsi:type="dcterms:W3CDTF">2019-04-06T13:27:00Z</dcterms:modified>
</cp:coreProperties>
</file>